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706" w:type="pct"/>
        <w:tblCellSpacing w:w="0" w:type="dxa"/>
        <w:tblInd w:w="-851" w:type="dxa"/>
        <w:shd w:val="clear" w:color="auto" w:fill="FFFFFF"/>
        <w:tblCellMar>
          <w:left w:w="0" w:type="dxa"/>
          <w:right w:w="0" w:type="dxa"/>
        </w:tblCellMar>
        <w:tblLook w:val="04A0" w:firstRow="1" w:lastRow="0" w:firstColumn="1" w:lastColumn="0" w:noHBand="0" w:noVBand="1"/>
      </w:tblPr>
      <w:tblGrid>
        <w:gridCol w:w="5104"/>
        <w:gridCol w:w="5578"/>
      </w:tblGrid>
      <w:tr w:rsidR="006516F3" w:rsidRPr="006516F3" w14:paraId="5D2EF8D6" w14:textId="77777777" w:rsidTr="001E4ED8">
        <w:trPr>
          <w:tblCellSpacing w:w="0" w:type="dxa"/>
        </w:trPr>
        <w:tc>
          <w:tcPr>
            <w:tcW w:w="2389" w:type="pct"/>
            <w:shd w:val="clear" w:color="auto" w:fill="FFFFFF"/>
            <w:tcMar>
              <w:top w:w="0" w:type="dxa"/>
              <w:left w:w="108" w:type="dxa"/>
              <w:bottom w:w="0" w:type="dxa"/>
              <w:right w:w="108" w:type="dxa"/>
            </w:tcMar>
            <w:hideMark/>
          </w:tcPr>
          <w:p w14:paraId="4C76010F" w14:textId="4235A3DA" w:rsidR="00FE104F" w:rsidRPr="00960E0C" w:rsidRDefault="007E5862" w:rsidP="00960E0C">
            <w:pPr>
              <w:spacing w:after="0" w:line="240" w:lineRule="auto"/>
              <w:jc w:val="center"/>
              <w:rPr>
                <w:rFonts w:ascii="Times New Roman" w:eastAsia="Times New Roman" w:hAnsi="Times New Roman"/>
                <w:sz w:val="26"/>
                <w:szCs w:val="26"/>
              </w:rPr>
            </w:pPr>
            <w:r w:rsidRPr="006516F3">
              <w:rPr>
                <w:rFonts w:ascii="Times New Roman" w:eastAsia="Times New Roman" w:hAnsi="Times New Roman"/>
                <w:sz w:val="26"/>
                <w:szCs w:val="26"/>
                <w:lang w:val="en"/>
              </w:rPr>
              <w:t> </w:t>
            </w:r>
            <w:r w:rsidR="00FE104F" w:rsidRPr="00960E0C">
              <w:rPr>
                <w:rFonts w:ascii="Times New Roman" w:eastAsia="Times New Roman" w:hAnsi="Times New Roman"/>
                <w:sz w:val="26"/>
                <w:szCs w:val="26"/>
              </w:rPr>
              <w:t>BỘ XÂY DỰNG</w:t>
            </w:r>
          </w:p>
          <w:p w14:paraId="66137E9A" w14:textId="65FC5FBD" w:rsidR="007E5862" w:rsidRPr="006516F3" w:rsidRDefault="00FE104F" w:rsidP="00960E0C">
            <w:pPr>
              <w:spacing w:after="0" w:line="240" w:lineRule="auto"/>
              <w:jc w:val="center"/>
              <w:rPr>
                <w:rFonts w:ascii="Times New Roman" w:eastAsia="Times New Roman" w:hAnsi="Times New Roman"/>
                <w:sz w:val="26"/>
                <w:szCs w:val="26"/>
              </w:rPr>
            </w:pPr>
            <w:r w:rsidRPr="006516F3">
              <w:rPr>
                <w:rFonts w:ascii="Times New Roman" w:eastAsia="Times New Roman" w:hAnsi="Times New Roman"/>
                <w:b/>
                <w:bCs/>
                <w:sz w:val="26"/>
                <w:szCs w:val="26"/>
              </w:rPr>
              <w:t xml:space="preserve">CỤC </w:t>
            </w:r>
            <w:r w:rsidR="001E4ED8">
              <w:rPr>
                <w:rFonts w:ascii="Times New Roman" w:eastAsia="Times New Roman" w:hAnsi="Times New Roman"/>
                <w:b/>
                <w:bCs/>
                <w:sz w:val="26"/>
                <w:szCs w:val="26"/>
              </w:rPr>
              <w:t>HÀNG HẢI VÀ ĐƯỜNG THỦY VIỆT NAM</w:t>
            </w:r>
            <w:r w:rsidR="007E5862" w:rsidRPr="006516F3">
              <w:rPr>
                <w:rFonts w:ascii="Times New Roman" w:eastAsia="Times New Roman" w:hAnsi="Times New Roman"/>
                <w:b/>
                <w:bCs/>
                <w:sz w:val="26"/>
                <w:szCs w:val="26"/>
                <w:lang w:val="vi-VN"/>
              </w:rPr>
              <w:br/>
            </w:r>
          </w:p>
        </w:tc>
        <w:tc>
          <w:tcPr>
            <w:tcW w:w="2611" w:type="pct"/>
            <w:shd w:val="clear" w:color="auto" w:fill="FFFFFF"/>
            <w:tcMar>
              <w:top w:w="0" w:type="dxa"/>
              <w:left w:w="108" w:type="dxa"/>
              <w:bottom w:w="0" w:type="dxa"/>
              <w:right w:w="108" w:type="dxa"/>
            </w:tcMar>
            <w:hideMark/>
          </w:tcPr>
          <w:p w14:paraId="14ECD834" w14:textId="1DF1BE43" w:rsidR="007E5862" w:rsidRPr="006516F3" w:rsidRDefault="001E4ED8" w:rsidP="00960E0C">
            <w:pPr>
              <w:spacing w:after="0" w:line="240" w:lineRule="auto"/>
              <w:jc w:val="center"/>
              <w:rPr>
                <w:rFonts w:ascii="Times New Roman" w:eastAsia="Times New Roman" w:hAnsi="Times New Roman"/>
                <w:sz w:val="26"/>
                <w:szCs w:val="26"/>
              </w:rPr>
            </w:pPr>
            <w:r w:rsidRPr="00960E0C">
              <w:rPr>
                <w:rFonts w:ascii="Times New Roman" w:eastAsia="Times New Roman" w:hAnsi="Times New Roman"/>
                <w:noProof/>
                <w:sz w:val="26"/>
                <w:szCs w:val="26"/>
                <w:lang w:val="en"/>
              </w:rPr>
              <mc:AlternateContent>
                <mc:Choice Requires="wps">
                  <w:drawing>
                    <wp:anchor distT="4294967295" distB="4294967295" distL="114300" distR="114300" simplePos="0" relativeHeight="251660288" behindDoc="0" locked="0" layoutInCell="1" allowOverlap="1" wp14:anchorId="560EC9D1" wp14:editId="1F5D6669">
                      <wp:simplePos x="0" y="0"/>
                      <wp:positionH relativeFrom="column">
                        <wp:posOffset>732155</wp:posOffset>
                      </wp:positionH>
                      <wp:positionV relativeFrom="paragraph">
                        <wp:posOffset>413055</wp:posOffset>
                      </wp:positionV>
                      <wp:extent cx="1952625"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A6979" id="Line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65pt,32.5pt" to="211.4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"/>
                  </w:pict>
                </mc:Fallback>
              </mc:AlternateContent>
            </w:r>
            <w:r w:rsidR="007E5862" w:rsidRPr="006516F3">
              <w:rPr>
                <w:rFonts w:ascii="Times New Roman" w:eastAsia="Times New Roman" w:hAnsi="Times New Roman"/>
                <w:b/>
                <w:bCs/>
                <w:sz w:val="24"/>
                <w:szCs w:val="24"/>
                <w:lang w:val="vi-VN"/>
              </w:rPr>
              <w:t>CỘNG HÒA XÃ HỘI CHỦ NGHĨA VIỆT NAM</w:t>
            </w:r>
            <w:r w:rsidR="007E5862" w:rsidRPr="006516F3">
              <w:rPr>
                <w:rFonts w:ascii="Times New Roman" w:eastAsia="Times New Roman" w:hAnsi="Times New Roman"/>
                <w:b/>
                <w:bCs/>
                <w:sz w:val="26"/>
                <w:szCs w:val="26"/>
                <w:lang w:val="vi-VN"/>
              </w:rPr>
              <w:br/>
              <w:t>Độc lập - Tự do - Hạnh phúc</w:t>
            </w:r>
            <w:r w:rsidR="007E5862" w:rsidRPr="006516F3">
              <w:rPr>
                <w:rFonts w:ascii="Times New Roman" w:eastAsia="Times New Roman" w:hAnsi="Times New Roman"/>
                <w:b/>
                <w:bCs/>
                <w:sz w:val="26"/>
                <w:szCs w:val="26"/>
                <w:lang w:val="vi-VN"/>
              </w:rPr>
              <w:br/>
            </w:r>
          </w:p>
        </w:tc>
      </w:tr>
      <w:tr w:rsidR="006516F3" w:rsidRPr="006516F3" w14:paraId="3CE1D247" w14:textId="77777777" w:rsidTr="001E4ED8">
        <w:trPr>
          <w:tblCellSpacing w:w="0" w:type="dxa"/>
        </w:trPr>
        <w:tc>
          <w:tcPr>
            <w:tcW w:w="2389" w:type="pct"/>
            <w:shd w:val="clear" w:color="auto" w:fill="FFFFFF"/>
            <w:tcMar>
              <w:top w:w="0" w:type="dxa"/>
              <w:left w:w="108" w:type="dxa"/>
              <w:bottom w:w="0" w:type="dxa"/>
              <w:right w:w="108" w:type="dxa"/>
            </w:tcMar>
            <w:hideMark/>
          </w:tcPr>
          <w:p w14:paraId="6E0D218D" w14:textId="68ED5510" w:rsidR="007E5862" w:rsidRPr="006516F3" w:rsidRDefault="001E4ED8" w:rsidP="00321597">
            <w:pPr>
              <w:spacing w:before="120" w:after="120" w:line="240" w:lineRule="auto"/>
              <w:jc w:val="center"/>
              <w:rPr>
                <w:rFonts w:ascii="Times New Roman" w:eastAsia="Times New Roman" w:hAnsi="Times New Roman"/>
                <w:sz w:val="26"/>
                <w:szCs w:val="26"/>
              </w:rPr>
            </w:pPr>
            <w:r w:rsidRPr="00960E0C">
              <w:rPr>
                <w:rFonts w:ascii="Times New Roman" w:eastAsia="Times New Roman" w:hAnsi="Times New Roman"/>
                <w:noProof/>
                <w:sz w:val="26"/>
                <w:szCs w:val="26"/>
                <w:lang w:val="en"/>
              </w:rPr>
              <mc:AlternateContent>
                <mc:Choice Requires="wps">
                  <w:drawing>
                    <wp:anchor distT="4294967295" distB="4294967295" distL="114300" distR="114300" simplePos="0" relativeHeight="251659264" behindDoc="0" locked="0" layoutInCell="1" allowOverlap="1" wp14:anchorId="481220B9" wp14:editId="2AA9AECE">
                      <wp:simplePos x="0" y="0"/>
                      <wp:positionH relativeFrom="column">
                        <wp:posOffset>1228420</wp:posOffset>
                      </wp:positionH>
                      <wp:positionV relativeFrom="paragraph">
                        <wp:posOffset>66040</wp:posOffset>
                      </wp:positionV>
                      <wp:extent cx="665074"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07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A4F6DE" id="Line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75pt,5.2pt" to="149.1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"/>
                  </w:pict>
                </mc:Fallback>
              </mc:AlternateContent>
            </w:r>
            <w:r w:rsidR="007E5862" w:rsidRPr="006516F3">
              <w:rPr>
                <w:rFonts w:ascii="Times New Roman" w:eastAsia="Times New Roman" w:hAnsi="Times New Roman"/>
                <w:sz w:val="26"/>
                <w:szCs w:val="26"/>
              </w:rPr>
              <w:t> </w:t>
            </w:r>
          </w:p>
        </w:tc>
        <w:tc>
          <w:tcPr>
            <w:tcW w:w="2611" w:type="pct"/>
            <w:shd w:val="clear" w:color="auto" w:fill="FFFFFF"/>
            <w:tcMar>
              <w:top w:w="0" w:type="dxa"/>
              <w:left w:w="108" w:type="dxa"/>
              <w:bottom w:w="0" w:type="dxa"/>
              <w:right w:w="108" w:type="dxa"/>
            </w:tcMar>
            <w:hideMark/>
          </w:tcPr>
          <w:p w14:paraId="08CD0913" w14:textId="3283A64E" w:rsidR="007E5862" w:rsidRPr="006516F3" w:rsidRDefault="00FE104F" w:rsidP="00321597">
            <w:pPr>
              <w:spacing w:before="120" w:after="120" w:line="240" w:lineRule="auto"/>
              <w:jc w:val="center"/>
              <w:rPr>
                <w:rFonts w:ascii="Times New Roman" w:eastAsia="Times New Roman" w:hAnsi="Times New Roman"/>
                <w:sz w:val="26"/>
                <w:szCs w:val="26"/>
              </w:rPr>
            </w:pPr>
            <w:r w:rsidRPr="006516F3">
              <w:rPr>
                <w:rFonts w:ascii="Times New Roman" w:eastAsia="Times New Roman" w:hAnsi="Times New Roman"/>
                <w:i/>
                <w:iCs/>
                <w:sz w:val="26"/>
                <w:szCs w:val="26"/>
              </w:rPr>
              <w:t>Hà Nội</w:t>
            </w:r>
            <w:r w:rsidR="007E5862" w:rsidRPr="006516F3">
              <w:rPr>
                <w:rFonts w:ascii="Times New Roman" w:eastAsia="Times New Roman" w:hAnsi="Times New Roman"/>
                <w:i/>
                <w:iCs/>
                <w:sz w:val="26"/>
                <w:szCs w:val="26"/>
                <w:lang w:val="vi-VN"/>
              </w:rPr>
              <w:t xml:space="preserve">, ngày </w:t>
            </w:r>
            <w:r w:rsidR="00076AA1">
              <w:rPr>
                <w:rFonts w:ascii="Times New Roman" w:eastAsia="Times New Roman" w:hAnsi="Times New Roman"/>
                <w:i/>
                <w:iCs/>
                <w:sz w:val="26"/>
                <w:szCs w:val="26"/>
              </w:rPr>
              <w:t>23</w:t>
            </w:r>
            <w:r w:rsidR="007E5862" w:rsidRPr="006516F3">
              <w:rPr>
                <w:rFonts w:ascii="Times New Roman" w:eastAsia="Times New Roman" w:hAnsi="Times New Roman"/>
                <w:i/>
                <w:iCs/>
                <w:sz w:val="26"/>
                <w:szCs w:val="26"/>
                <w:lang w:val="vi-VN"/>
              </w:rPr>
              <w:t xml:space="preserve"> tháng </w:t>
            </w:r>
            <w:r w:rsidR="00076AA1">
              <w:rPr>
                <w:rFonts w:ascii="Times New Roman" w:eastAsia="Times New Roman" w:hAnsi="Times New Roman"/>
                <w:i/>
                <w:iCs/>
                <w:sz w:val="26"/>
                <w:szCs w:val="26"/>
              </w:rPr>
              <w:t>4</w:t>
            </w:r>
            <w:r w:rsidR="007E5862" w:rsidRPr="006516F3">
              <w:rPr>
                <w:rFonts w:ascii="Times New Roman" w:eastAsia="Times New Roman" w:hAnsi="Times New Roman"/>
                <w:i/>
                <w:iCs/>
                <w:sz w:val="26"/>
                <w:szCs w:val="26"/>
                <w:lang w:val="vi-VN"/>
              </w:rPr>
              <w:t xml:space="preserve"> năm </w:t>
            </w:r>
            <w:r w:rsidRPr="006516F3">
              <w:rPr>
                <w:rFonts w:ascii="Times New Roman" w:eastAsia="Times New Roman" w:hAnsi="Times New Roman"/>
                <w:i/>
                <w:iCs/>
                <w:sz w:val="26"/>
                <w:szCs w:val="26"/>
              </w:rPr>
              <w:t>202</w:t>
            </w:r>
            <w:r w:rsidR="001E4ED8">
              <w:rPr>
                <w:rFonts w:ascii="Times New Roman" w:eastAsia="Times New Roman" w:hAnsi="Times New Roman"/>
                <w:i/>
                <w:iCs/>
                <w:sz w:val="26"/>
                <w:szCs w:val="26"/>
              </w:rPr>
              <w:t>6</w:t>
            </w:r>
          </w:p>
        </w:tc>
      </w:tr>
    </w:tbl>
    <w:p w14:paraId="3E4CC65C" w14:textId="77777777" w:rsidR="007E5862" w:rsidRPr="006516F3" w:rsidRDefault="007E5862" w:rsidP="007E5862">
      <w:pPr>
        <w:shd w:val="clear" w:color="auto" w:fill="FFFFFF"/>
        <w:spacing w:before="120" w:after="120" w:line="234" w:lineRule="atLeast"/>
        <w:rPr>
          <w:rFonts w:ascii="Times New Roman" w:eastAsia="Times New Roman" w:hAnsi="Times New Roman"/>
          <w:sz w:val="26"/>
          <w:szCs w:val="26"/>
        </w:rPr>
      </w:pPr>
      <w:r w:rsidRPr="006516F3">
        <w:rPr>
          <w:rFonts w:ascii="Times New Roman" w:eastAsia="Times New Roman" w:hAnsi="Times New Roman"/>
          <w:sz w:val="26"/>
          <w:szCs w:val="26"/>
        </w:rPr>
        <w:t> </w:t>
      </w:r>
    </w:p>
    <w:p w14:paraId="38B0DCEE" w14:textId="57C81B25" w:rsidR="007E5862" w:rsidRDefault="007E5862" w:rsidP="002A0CC3">
      <w:pPr>
        <w:shd w:val="clear" w:color="auto" w:fill="FFFFFF"/>
        <w:spacing w:after="0" w:line="240" w:lineRule="auto"/>
        <w:jc w:val="center"/>
        <w:rPr>
          <w:rFonts w:ascii="Times New Roman" w:hAnsi="Times New Roman"/>
          <w:b/>
          <w:sz w:val="28"/>
          <w:szCs w:val="28"/>
        </w:rPr>
      </w:pPr>
      <w:r w:rsidRPr="00321597">
        <w:rPr>
          <w:rFonts w:ascii="Times New Roman" w:eastAsia="Times New Roman" w:hAnsi="Times New Roman"/>
          <w:b/>
          <w:bCs/>
          <w:sz w:val="28"/>
          <w:szCs w:val="28"/>
          <w:lang w:val="vi-VN"/>
        </w:rPr>
        <w:t xml:space="preserve">BẢN </w:t>
      </w:r>
      <w:r w:rsidR="002A0CC3">
        <w:rPr>
          <w:rFonts w:ascii="Times New Roman" w:eastAsia="Times New Roman" w:hAnsi="Times New Roman"/>
          <w:b/>
          <w:bCs/>
          <w:sz w:val="28"/>
          <w:szCs w:val="28"/>
        </w:rPr>
        <w:t xml:space="preserve">SO SÁNH </w:t>
      </w:r>
      <w:r w:rsidRPr="00321597">
        <w:rPr>
          <w:rFonts w:ascii="Times New Roman" w:eastAsia="Times New Roman" w:hAnsi="Times New Roman"/>
          <w:b/>
          <w:bCs/>
          <w:sz w:val="28"/>
          <w:szCs w:val="28"/>
          <w:lang w:val="vi-VN"/>
        </w:rPr>
        <w:t xml:space="preserve">THUYẾT MINH DỰ THẢO </w:t>
      </w:r>
      <w:r w:rsidR="00FE104F" w:rsidRPr="00321597">
        <w:rPr>
          <w:rFonts w:ascii="Times New Roman" w:hAnsi="Times New Roman"/>
          <w:b/>
          <w:bCs/>
          <w:sz w:val="28"/>
          <w:szCs w:val="28"/>
        </w:rPr>
        <w:t>THÔNG TƯ</w:t>
      </w:r>
      <w:bookmarkStart w:id="0" w:name="loai_1_name"/>
      <w:r w:rsidR="00FE104F" w:rsidRPr="00321597">
        <w:rPr>
          <w:rFonts w:ascii="Times New Roman" w:hAnsi="Times New Roman"/>
          <w:sz w:val="28"/>
          <w:szCs w:val="28"/>
        </w:rPr>
        <w:t xml:space="preserve"> </w:t>
      </w:r>
      <w:r w:rsidR="00EC3D71">
        <w:rPr>
          <w:rFonts w:ascii="Times New Roman" w:hAnsi="Times New Roman"/>
          <w:b/>
          <w:sz w:val="28"/>
          <w:szCs w:val="28"/>
        </w:rPr>
        <w:t xml:space="preserve">THAY THẾ </w:t>
      </w:r>
      <w:bookmarkEnd w:id="0"/>
      <w:r w:rsidR="00EC3D71" w:rsidRPr="00EC3D71">
        <w:rPr>
          <w:rFonts w:ascii="Times New Roman" w:hAnsi="Times New Roman"/>
          <w:b/>
          <w:sz w:val="28"/>
          <w:szCs w:val="28"/>
        </w:rPr>
        <w:t>THÔNG TƯ SỐ 15/2019/TT-BGTVT NGÀY 26/4/2019 CỦA BỘ TRƯỞNG BỘ GIAO THÔNG VẬN TẢI BAN HÀNH QUY CHUẨN KỸ THUẬT QUỐC GIA VỀ CƠ SỞ VẬT CHẤT, TRANG THIẾT BỊ ĐÀO TẠO CỦA CƠ SỞ ĐÀO TẠO, HUẤN LUYỆN THUYỀN VIÊN HÀNG HẢI</w:t>
      </w:r>
    </w:p>
    <w:p w14:paraId="05260207" w14:textId="77777777" w:rsidR="00EC3D71" w:rsidRPr="006516F3" w:rsidRDefault="00EC3D71" w:rsidP="00EC3D71">
      <w:pPr>
        <w:shd w:val="clear" w:color="auto" w:fill="FFFFFF"/>
        <w:spacing w:after="0" w:line="240" w:lineRule="auto"/>
        <w:jc w:val="center"/>
        <w:rPr>
          <w:rFonts w:ascii="Times New Roman" w:eastAsia="Times New Roman" w:hAnsi="Times New Roman"/>
          <w:sz w:val="26"/>
          <w:szCs w:val="26"/>
        </w:rPr>
      </w:pPr>
    </w:p>
    <w:tbl>
      <w:tblPr>
        <w:tblW w:w="5231" w:type="pct"/>
        <w:tblCellSpacing w:w="0" w:type="dxa"/>
        <w:shd w:val="clear" w:color="auto" w:fill="FFFFFF"/>
        <w:tblCellMar>
          <w:left w:w="0" w:type="dxa"/>
          <w:right w:w="0" w:type="dxa"/>
        </w:tblCellMar>
        <w:tblLook w:val="04A0" w:firstRow="1" w:lastRow="0" w:firstColumn="1" w:lastColumn="0" w:noHBand="0" w:noVBand="1"/>
      </w:tblPr>
      <w:tblGrid>
        <w:gridCol w:w="2967"/>
        <w:gridCol w:w="3543"/>
        <w:gridCol w:w="3262"/>
      </w:tblGrid>
      <w:tr w:rsidR="006516F3" w:rsidRPr="001875C5" w14:paraId="4655242E" w14:textId="77777777" w:rsidTr="00BF6DCC">
        <w:trPr>
          <w:tblCellSpacing w:w="0" w:type="dxa"/>
        </w:trPr>
        <w:tc>
          <w:tcPr>
            <w:tcW w:w="1518" w:type="pct"/>
            <w:tcBorders>
              <w:top w:val="single" w:sz="8" w:space="0" w:color="auto"/>
              <w:left w:val="single" w:sz="8" w:space="0" w:color="auto"/>
              <w:bottom w:val="nil"/>
              <w:right w:val="nil"/>
            </w:tcBorders>
            <w:vAlign w:val="center"/>
            <w:hideMark/>
          </w:tcPr>
          <w:p w14:paraId="74185E50" w14:textId="5C30DBC0" w:rsidR="007E5862" w:rsidRPr="001875C5" w:rsidRDefault="00EC3D71" w:rsidP="00321597">
            <w:pPr>
              <w:spacing w:before="100" w:beforeAutospacing="1" w:after="100" w:afterAutospacing="1" w:line="240" w:lineRule="auto"/>
              <w:ind w:left="112" w:right="198"/>
              <w:jc w:val="center"/>
              <w:rPr>
                <w:rFonts w:ascii="Times New Roman" w:eastAsia="Times New Roman" w:hAnsi="Times New Roman"/>
                <w:sz w:val="25"/>
                <w:szCs w:val="25"/>
              </w:rPr>
            </w:pPr>
            <w:r w:rsidRPr="001875C5">
              <w:rPr>
                <w:rFonts w:ascii="Times New Roman" w:eastAsia="Times New Roman" w:hAnsi="Times New Roman"/>
                <w:b/>
                <w:bCs/>
                <w:sz w:val="25"/>
                <w:szCs w:val="25"/>
              </w:rPr>
              <w:t xml:space="preserve">THÔNG TƯ SỐ 15/2019/TT-BGTVT NGÀY 26/4/2019 </w:t>
            </w:r>
          </w:p>
        </w:tc>
        <w:tc>
          <w:tcPr>
            <w:tcW w:w="1813" w:type="pct"/>
            <w:tcBorders>
              <w:top w:val="single" w:sz="8" w:space="0" w:color="auto"/>
              <w:left w:val="single" w:sz="8" w:space="0" w:color="auto"/>
              <w:bottom w:val="nil"/>
              <w:right w:val="nil"/>
            </w:tcBorders>
            <w:vAlign w:val="center"/>
            <w:hideMark/>
          </w:tcPr>
          <w:p w14:paraId="65E72AAE" w14:textId="35D9599F" w:rsidR="007E5862" w:rsidRPr="001875C5" w:rsidRDefault="007E5862" w:rsidP="00321597">
            <w:pPr>
              <w:spacing w:before="100" w:beforeAutospacing="1" w:after="100" w:afterAutospacing="1" w:line="240" w:lineRule="auto"/>
              <w:ind w:left="197" w:right="165"/>
              <w:jc w:val="center"/>
              <w:rPr>
                <w:rFonts w:ascii="Times New Roman" w:eastAsia="Times New Roman" w:hAnsi="Times New Roman"/>
                <w:sz w:val="25"/>
                <w:szCs w:val="25"/>
              </w:rPr>
            </w:pPr>
            <w:r w:rsidRPr="001875C5">
              <w:rPr>
                <w:rFonts w:ascii="Times New Roman" w:eastAsia="Times New Roman" w:hAnsi="Times New Roman"/>
                <w:b/>
                <w:bCs/>
                <w:sz w:val="25"/>
                <w:szCs w:val="25"/>
                <w:lang w:val="vi-VN"/>
              </w:rPr>
              <w:t xml:space="preserve">DỰ THẢO </w:t>
            </w:r>
            <w:r w:rsidR="00EC3D71" w:rsidRPr="001875C5">
              <w:rPr>
                <w:rFonts w:ascii="Times New Roman" w:eastAsia="Times New Roman" w:hAnsi="Times New Roman"/>
                <w:b/>
                <w:bCs/>
                <w:sz w:val="25"/>
                <w:szCs w:val="25"/>
              </w:rPr>
              <w:t>THÔNG TƯ THAY THẾ THÔNG TƯ SỐ 15/2019/TT-BGTVT NGÀY 26/4/2019</w:t>
            </w:r>
          </w:p>
        </w:tc>
        <w:tc>
          <w:tcPr>
            <w:tcW w:w="1669" w:type="pct"/>
            <w:tcBorders>
              <w:top w:val="single" w:sz="8" w:space="0" w:color="auto"/>
              <w:left w:val="single" w:sz="8" w:space="0" w:color="auto"/>
              <w:bottom w:val="nil"/>
              <w:right w:val="single" w:sz="8" w:space="0" w:color="auto"/>
            </w:tcBorders>
            <w:vAlign w:val="center"/>
            <w:hideMark/>
          </w:tcPr>
          <w:p w14:paraId="705D4CB8" w14:textId="77777777" w:rsidR="007E5862" w:rsidRPr="001875C5" w:rsidRDefault="007E5862" w:rsidP="00321597">
            <w:pPr>
              <w:tabs>
                <w:tab w:val="left" w:pos="3752"/>
              </w:tabs>
              <w:spacing w:before="100" w:beforeAutospacing="1" w:after="100" w:afterAutospacing="1" w:line="240" w:lineRule="auto"/>
              <w:ind w:left="197" w:right="165"/>
              <w:jc w:val="center"/>
              <w:rPr>
                <w:rFonts w:ascii="Times New Roman" w:eastAsia="Times New Roman" w:hAnsi="Times New Roman"/>
                <w:sz w:val="25"/>
                <w:szCs w:val="25"/>
              </w:rPr>
            </w:pPr>
            <w:r w:rsidRPr="001875C5">
              <w:rPr>
                <w:rFonts w:ascii="Times New Roman" w:eastAsia="Times New Roman" w:hAnsi="Times New Roman"/>
                <w:b/>
                <w:bCs/>
                <w:sz w:val="25"/>
                <w:szCs w:val="25"/>
                <w:lang w:val="vi-VN"/>
              </w:rPr>
              <w:t>THUY</w:t>
            </w:r>
            <w:r w:rsidRPr="001875C5">
              <w:rPr>
                <w:rFonts w:ascii="Times New Roman" w:eastAsia="Times New Roman" w:hAnsi="Times New Roman"/>
                <w:b/>
                <w:bCs/>
                <w:sz w:val="25"/>
                <w:szCs w:val="25"/>
              </w:rPr>
              <w:t>Ế</w:t>
            </w:r>
            <w:r w:rsidRPr="001875C5">
              <w:rPr>
                <w:rFonts w:ascii="Times New Roman" w:eastAsia="Times New Roman" w:hAnsi="Times New Roman"/>
                <w:b/>
                <w:bCs/>
                <w:sz w:val="25"/>
                <w:szCs w:val="25"/>
                <w:lang w:val="vi-VN"/>
              </w:rPr>
              <w:t>T MINH</w:t>
            </w:r>
          </w:p>
        </w:tc>
      </w:tr>
      <w:tr w:rsidR="006516F3" w:rsidRPr="001875C5" w14:paraId="27FE29D2" w14:textId="77777777" w:rsidTr="00BF6DCC">
        <w:trPr>
          <w:tblCellSpacing w:w="0" w:type="dxa"/>
        </w:trPr>
        <w:tc>
          <w:tcPr>
            <w:tcW w:w="1518" w:type="pct"/>
            <w:tcBorders>
              <w:top w:val="single" w:sz="8" w:space="0" w:color="auto"/>
              <w:left w:val="single" w:sz="8" w:space="0" w:color="auto"/>
              <w:bottom w:val="single" w:sz="8" w:space="0" w:color="auto"/>
              <w:right w:val="nil"/>
            </w:tcBorders>
            <w:hideMark/>
          </w:tcPr>
          <w:p w14:paraId="5E90A5B1" w14:textId="77777777" w:rsidR="00EC3D71" w:rsidRPr="00EC3D71" w:rsidRDefault="00EC3D71" w:rsidP="001875C5">
            <w:pPr>
              <w:spacing w:before="100" w:beforeAutospacing="1" w:after="100" w:afterAutospacing="1" w:line="240" w:lineRule="auto"/>
              <w:ind w:left="112" w:right="198"/>
              <w:jc w:val="both"/>
              <w:rPr>
                <w:rFonts w:ascii="Times New Roman" w:eastAsia="Times New Roman" w:hAnsi="Times New Roman"/>
                <w:sz w:val="25"/>
                <w:szCs w:val="25"/>
              </w:rPr>
            </w:pPr>
            <w:bookmarkStart w:id="1" w:name="dieu_1"/>
            <w:r w:rsidRPr="00EC3D71">
              <w:rPr>
                <w:rFonts w:ascii="Times New Roman" w:eastAsia="Times New Roman" w:hAnsi="Times New Roman"/>
                <w:b/>
                <w:bCs/>
                <w:sz w:val="25"/>
                <w:szCs w:val="25"/>
                <w:lang w:val="vi-VN"/>
              </w:rPr>
              <w:t>Điều 1.</w:t>
            </w:r>
            <w:bookmarkEnd w:id="1"/>
            <w:r w:rsidRPr="00EC3D71">
              <w:rPr>
                <w:rFonts w:ascii="Times New Roman" w:eastAsia="Times New Roman" w:hAnsi="Times New Roman"/>
                <w:b/>
                <w:bCs/>
                <w:sz w:val="25"/>
                <w:szCs w:val="25"/>
                <w:lang w:val="vi-VN"/>
              </w:rPr>
              <w:t> </w:t>
            </w:r>
            <w:bookmarkStart w:id="2" w:name="dieu_1_name"/>
            <w:r w:rsidRPr="00EC3D71">
              <w:rPr>
                <w:rFonts w:ascii="Times New Roman" w:eastAsia="Times New Roman" w:hAnsi="Times New Roman"/>
                <w:sz w:val="25"/>
                <w:szCs w:val="25"/>
                <w:lang w:val="vi-VN"/>
              </w:rPr>
              <w:t>Ban hành kèm theo Thông tư này Quy chuẩn kỹ thuật quốc gia về cơ sở vật chất, trang thiết bị đào tạo của cơ sở đào tạo, huấn luyện thuyền viên hàng hải.</w:t>
            </w:r>
            <w:bookmarkEnd w:id="2"/>
          </w:p>
          <w:p w14:paraId="6E315FAC" w14:textId="77777777" w:rsidR="00EC3D71" w:rsidRPr="00EC3D71" w:rsidRDefault="00EC3D71" w:rsidP="001875C5">
            <w:pPr>
              <w:spacing w:before="100" w:beforeAutospacing="1" w:after="100" w:afterAutospacing="1" w:line="240" w:lineRule="auto"/>
              <w:ind w:left="112" w:right="198"/>
              <w:jc w:val="both"/>
              <w:rPr>
                <w:rFonts w:ascii="Times New Roman" w:eastAsia="Times New Roman" w:hAnsi="Times New Roman"/>
                <w:sz w:val="25"/>
                <w:szCs w:val="25"/>
              </w:rPr>
            </w:pPr>
            <w:r w:rsidRPr="00EC3D71">
              <w:rPr>
                <w:rFonts w:ascii="Times New Roman" w:eastAsia="Times New Roman" w:hAnsi="Times New Roman"/>
                <w:sz w:val="25"/>
                <w:szCs w:val="25"/>
                <w:lang w:val="vi-VN"/>
              </w:rPr>
              <w:t xml:space="preserve">Mã số đăng ký: QCVN </w:t>
            </w:r>
            <w:r w:rsidRPr="00EC3D71">
              <w:rPr>
                <w:rFonts w:ascii="Times New Roman" w:eastAsia="Times New Roman" w:hAnsi="Times New Roman"/>
                <w:strike/>
                <w:sz w:val="25"/>
                <w:szCs w:val="25"/>
                <w:lang w:val="vi-VN"/>
              </w:rPr>
              <w:t>120:2019</w:t>
            </w:r>
            <w:r w:rsidRPr="00EC3D71">
              <w:rPr>
                <w:rFonts w:ascii="Times New Roman" w:eastAsia="Times New Roman" w:hAnsi="Times New Roman"/>
                <w:sz w:val="25"/>
                <w:szCs w:val="25"/>
                <w:lang w:val="vi-VN"/>
              </w:rPr>
              <w:t>/B</w:t>
            </w:r>
            <w:r w:rsidRPr="00EC3D71">
              <w:rPr>
                <w:rFonts w:ascii="Times New Roman" w:eastAsia="Times New Roman" w:hAnsi="Times New Roman"/>
                <w:strike/>
                <w:sz w:val="25"/>
                <w:szCs w:val="25"/>
                <w:lang w:val="vi-VN"/>
              </w:rPr>
              <w:t>GTV</w:t>
            </w:r>
            <w:r w:rsidRPr="00EC3D71">
              <w:rPr>
                <w:rFonts w:ascii="Times New Roman" w:eastAsia="Times New Roman" w:hAnsi="Times New Roman"/>
                <w:sz w:val="25"/>
                <w:szCs w:val="25"/>
                <w:lang w:val="vi-VN"/>
              </w:rPr>
              <w:t xml:space="preserve">T: </w:t>
            </w:r>
            <w:r w:rsidRPr="00EC3D71">
              <w:rPr>
                <w:rFonts w:ascii="Times New Roman" w:eastAsia="Times New Roman" w:hAnsi="Times New Roman"/>
                <w:strike/>
                <w:sz w:val="25"/>
                <w:szCs w:val="25"/>
                <w:lang w:val="vi-VN"/>
              </w:rPr>
              <w:t>Quy chuẩn kỹ thuật quốc gia về cơ sở vật chất, trang thiết bị đào tạo của cơ sở đào tạo, huấn luyện thuyền viên hàng hải.</w:t>
            </w:r>
          </w:p>
          <w:p w14:paraId="4B59E3EF" w14:textId="77777777" w:rsidR="00EC3D71" w:rsidRPr="001875C5" w:rsidRDefault="00EC3D71" w:rsidP="00321597">
            <w:pPr>
              <w:spacing w:before="100" w:beforeAutospacing="1" w:after="100" w:afterAutospacing="1" w:line="240" w:lineRule="auto"/>
              <w:ind w:left="112" w:right="198"/>
              <w:rPr>
                <w:rFonts w:ascii="Times New Roman" w:eastAsia="Times New Roman" w:hAnsi="Times New Roman"/>
                <w:sz w:val="25"/>
                <w:szCs w:val="25"/>
              </w:rPr>
            </w:pPr>
          </w:p>
        </w:tc>
        <w:tc>
          <w:tcPr>
            <w:tcW w:w="1813" w:type="pct"/>
            <w:tcBorders>
              <w:top w:val="single" w:sz="8" w:space="0" w:color="auto"/>
              <w:left w:val="single" w:sz="8" w:space="0" w:color="auto"/>
              <w:bottom w:val="single" w:sz="8" w:space="0" w:color="auto"/>
              <w:right w:val="nil"/>
            </w:tcBorders>
            <w:hideMark/>
          </w:tcPr>
          <w:p w14:paraId="5570B52A" w14:textId="77777777" w:rsidR="00EC3D71" w:rsidRPr="00EC3D71" w:rsidRDefault="00EC3D71" w:rsidP="001875C5">
            <w:pPr>
              <w:spacing w:before="100" w:beforeAutospacing="1" w:after="100" w:afterAutospacing="1" w:line="240" w:lineRule="auto"/>
              <w:ind w:left="112" w:right="198"/>
              <w:jc w:val="both"/>
              <w:rPr>
                <w:rFonts w:ascii="Times New Roman" w:eastAsia="Times New Roman" w:hAnsi="Times New Roman"/>
                <w:sz w:val="25"/>
                <w:szCs w:val="25"/>
              </w:rPr>
            </w:pPr>
            <w:r w:rsidRPr="00EC3D71">
              <w:rPr>
                <w:rFonts w:ascii="Times New Roman" w:eastAsia="Times New Roman" w:hAnsi="Times New Roman"/>
                <w:b/>
                <w:bCs/>
                <w:sz w:val="25"/>
                <w:szCs w:val="25"/>
                <w:lang w:val="vi-VN"/>
              </w:rPr>
              <w:t>Điều 1. </w:t>
            </w:r>
            <w:r w:rsidRPr="00EC3D71">
              <w:rPr>
                <w:rFonts w:ascii="Times New Roman" w:eastAsia="Times New Roman" w:hAnsi="Times New Roman"/>
                <w:sz w:val="25"/>
                <w:szCs w:val="25"/>
                <w:lang w:val="vi-VN"/>
              </w:rPr>
              <w:t>Ban hành kèm theo Thông tư này Quy chuẩn kỹ thuật quốc gia về cơ sở vật chất, trang thiết bị đào tạo của cơ sở đào tạo, huấn luyện thuyền viên hàng hải.</w:t>
            </w:r>
          </w:p>
          <w:p w14:paraId="5FE2FFA5" w14:textId="760C8A41" w:rsidR="00EC3D71" w:rsidRPr="00EC3D71" w:rsidRDefault="00EC3D71" w:rsidP="001875C5">
            <w:pPr>
              <w:spacing w:before="100" w:beforeAutospacing="1" w:after="100" w:afterAutospacing="1" w:line="240" w:lineRule="auto"/>
              <w:ind w:left="112" w:right="198"/>
              <w:jc w:val="both"/>
              <w:rPr>
                <w:rFonts w:ascii="Times New Roman" w:eastAsia="Times New Roman" w:hAnsi="Times New Roman"/>
                <w:sz w:val="25"/>
                <w:szCs w:val="25"/>
              </w:rPr>
            </w:pPr>
            <w:r w:rsidRPr="00EC3D71">
              <w:rPr>
                <w:rFonts w:ascii="Times New Roman" w:eastAsia="Times New Roman" w:hAnsi="Times New Roman"/>
                <w:sz w:val="25"/>
                <w:szCs w:val="25"/>
                <w:lang w:val="vi-VN"/>
              </w:rPr>
              <w:t xml:space="preserve">Mã số đăng ký: QCVN </w:t>
            </w:r>
            <w:r w:rsidRPr="001875C5">
              <w:rPr>
                <w:rFonts w:ascii="Times New Roman" w:eastAsia="Times New Roman" w:hAnsi="Times New Roman"/>
                <w:sz w:val="25"/>
                <w:szCs w:val="25"/>
              </w:rPr>
              <w:t>…</w:t>
            </w:r>
            <w:r w:rsidRPr="00EC3D71">
              <w:rPr>
                <w:rFonts w:ascii="Times New Roman" w:eastAsia="Times New Roman" w:hAnsi="Times New Roman"/>
                <w:sz w:val="25"/>
                <w:szCs w:val="25"/>
                <w:lang w:val="vi-VN"/>
              </w:rPr>
              <w:t>:20</w:t>
            </w:r>
            <w:r w:rsidRPr="001875C5">
              <w:rPr>
                <w:rFonts w:ascii="Times New Roman" w:eastAsia="Times New Roman" w:hAnsi="Times New Roman"/>
                <w:sz w:val="25"/>
                <w:szCs w:val="25"/>
              </w:rPr>
              <w:t>26</w:t>
            </w:r>
            <w:r w:rsidRPr="00EC3D71">
              <w:rPr>
                <w:rFonts w:ascii="Times New Roman" w:eastAsia="Times New Roman" w:hAnsi="Times New Roman"/>
                <w:sz w:val="25"/>
                <w:szCs w:val="25"/>
                <w:lang w:val="vi-VN"/>
              </w:rPr>
              <w:t>/B</w:t>
            </w:r>
            <w:r w:rsidR="00BF6DCC" w:rsidRPr="001875C5">
              <w:rPr>
                <w:rFonts w:ascii="Times New Roman" w:eastAsia="Times New Roman" w:hAnsi="Times New Roman"/>
                <w:sz w:val="25"/>
                <w:szCs w:val="25"/>
              </w:rPr>
              <w:t>XD.</w:t>
            </w:r>
          </w:p>
          <w:p w14:paraId="17CFED38" w14:textId="68BC8C25" w:rsidR="007E5862" w:rsidRPr="001875C5" w:rsidRDefault="007E5862" w:rsidP="00321597">
            <w:pPr>
              <w:spacing w:before="100" w:beforeAutospacing="1" w:after="100" w:afterAutospacing="1" w:line="240" w:lineRule="auto"/>
              <w:ind w:left="197" w:right="165"/>
              <w:rPr>
                <w:rFonts w:ascii="Times New Roman" w:eastAsia="Times New Roman" w:hAnsi="Times New Roman"/>
                <w:sz w:val="25"/>
                <w:szCs w:val="25"/>
              </w:rPr>
            </w:pPr>
          </w:p>
        </w:tc>
        <w:tc>
          <w:tcPr>
            <w:tcW w:w="1669" w:type="pct"/>
            <w:tcBorders>
              <w:top w:val="single" w:sz="8" w:space="0" w:color="auto"/>
              <w:left w:val="single" w:sz="8" w:space="0" w:color="auto"/>
              <w:bottom w:val="single" w:sz="8" w:space="0" w:color="auto"/>
              <w:right w:val="single" w:sz="8" w:space="0" w:color="auto"/>
            </w:tcBorders>
            <w:hideMark/>
          </w:tcPr>
          <w:p w14:paraId="1ECC2F66" w14:textId="214F5DEC" w:rsidR="00036D34" w:rsidRPr="001875C5" w:rsidRDefault="00036D34" w:rsidP="001875C5">
            <w:pPr>
              <w:tabs>
                <w:tab w:val="left" w:pos="3752"/>
              </w:tabs>
              <w:spacing w:before="120" w:after="0" w:line="240" w:lineRule="auto"/>
              <w:ind w:left="198" w:right="164"/>
              <w:jc w:val="both"/>
              <w:rPr>
                <w:rFonts w:ascii="Times New Roman" w:eastAsia="Times New Roman" w:hAnsi="Times New Roman"/>
                <w:sz w:val="25"/>
                <w:szCs w:val="25"/>
              </w:rPr>
            </w:pPr>
            <w:r w:rsidRPr="001875C5">
              <w:rPr>
                <w:rFonts w:ascii="Times New Roman" w:eastAsia="Times New Roman" w:hAnsi="Times New Roman"/>
                <w:sz w:val="25"/>
                <w:szCs w:val="25"/>
              </w:rPr>
              <w:t xml:space="preserve">- </w:t>
            </w:r>
            <w:r w:rsidR="001875C5" w:rsidRPr="001875C5">
              <w:rPr>
                <w:rFonts w:ascii="Times New Roman" w:eastAsia="Times New Roman" w:hAnsi="Times New Roman"/>
                <w:sz w:val="25"/>
                <w:szCs w:val="25"/>
              </w:rPr>
              <w:t xml:space="preserve">Nội dung </w:t>
            </w:r>
            <w:r w:rsidRPr="001875C5">
              <w:rPr>
                <w:rFonts w:ascii="Times New Roman" w:eastAsia="Times New Roman" w:hAnsi="Times New Roman"/>
                <w:sz w:val="25"/>
                <w:szCs w:val="25"/>
              </w:rPr>
              <w:t xml:space="preserve">Điều này </w:t>
            </w:r>
            <w:r w:rsidR="00BF6DCC" w:rsidRPr="001875C5">
              <w:rPr>
                <w:rFonts w:ascii="Times New Roman" w:eastAsia="Times New Roman" w:hAnsi="Times New Roman"/>
                <w:sz w:val="25"/>
                <w:szCs w:val="25"/>
              </w:rPr>
              <w:t>cơ bản kế thừa nội dung tại Điều 1 Thông tư số 15/2019/TT-BGTVT ngày 26/4/2019, bãi bỏ nội dung: “</w:t>
            </w:r>
            <w:r w:rsidR="00BF6DCC" w:rsidRPr="00EC3D71">
              <w:rPr>
                <w:rFonts w:ascii="Times New Roman" w:eastAsia="Times New Roman" w:hAnsi="Times New Roman"/>
                <w:sz w:val="25"/>
                <w:szCs w:val="25"/>
                <w:lang w:val="vi-VN"/>
              </w:rPr>
              <w:t>Quy chuẩn kỹ thuật quốc gia về cơ sở vật chất, trang thiết bị đào tạo của cơ sở đào tạo, huấn luyện thuyền viên hàng hải</w:t>
            </w:r>
            <w:r w:rsidR="00BF6DCC" w:rsidRPr="001875C5">
              <w:rPr>
                <w:rFonts w:ascii="Times New Roman" w:eastAsia="Times New Roman" w:hAnsi="Times New Roman"/>
                <w:sz w:val="25"/>
                <w:szCs w:val="25"/>
                <w:lang w:val="vi-VN"/>
              </w:rPr>
              <w:t>” k</w:t>
            </w:r>
            <w:r w:rsidR="00BF6DCC" w:rsidRPr="001875C5">
              <w:rPr>
                <w:rFonts w:ascii="Times New Roman" w:eastAsia="Times New Roman" w:hAnsi="Times New Roman"/>
                <w:sz w:val="25"/>
                <w:szCs w:val="25"/>
              </w:rPr>
              <w:t xml:space="preserve">èm mã </w:t>
            </w:r>
            <w:r w:rsidR="001875C5" w:rsidRPr="001875C5">
              <w:rPr>
                <w:rFonts w:ascii="Times New Roman" w:eastAsia="Times New Roman" w:hAnsi="Times New Roman"/>
                <w:sz w:val="25"/>
                <w:szCs w:val="25"/>
              </w:rPr>
              <w:t>số đăng ký để tránh trùng lặp nội dung đã nêu tại Điều này</w:t>
            </w:r>
            <w:r w:rsidRPr="001875C5">
              <w:rPr>
                <w:rFonts w:ascii="Times New Roman" w:eastAsia="Times New Roman" w:hAnsi="Times New Roman"/>
                <w:sz w:val="25"/>
                <w:szCs w:val="25"/>
              </w:rPr>
              <w:t xml:space="preserve">. </w:t>
            </w:r>
          </w:p>
          <w:p w14:paraId="1BA60FD6" w14:textId="77777777" w:rsidR="00036D34" w:rsidRPr="001875C5" w:rsidRDefault="00036D34" w:rsidP="001875C5">
            <w:pPr>
              <w:tabs>
                <w:tab w:val="left" w:pos="3752"/>
              </w:tabs>
              <w:spacing w:before="120" w:after="0" w:line="240" w:lineRule="auto"/>
              <w:ind w:left="198" w:right="164"/>
              <w:jc w:val="both"/>
              <w:rPr>
                <w:rFonts w:ascii="Times New Roman" w:eastAsia="Times New Roman" w:hAnsi="Times New Roman"/>
                <w:sz w:val="25"/>
                <w:szCs w:val="25"/>
              </w:rPr>
            </w:pPr>
            <w:r w:rsidRPr="001875C5">
              <w:rPr>
                <w:rFonts w:ascii="Times New Roman" w:eastAsia="Times New Roman" w:hAnsi="Times New Roman"/>
                <w:sz w:val="25"/>
                <w:szCs w:val="25"/>
              </w:rPr>
              <w:t>- Không phát sinh thủ tục hành chính</w:t>
            </w:r>
            <w:r w:rsidR="00C04CF8" w:rsidRPr="001875C5">
              <w:rPr>
                <w:rFonts w:ascii="Times New Roman" w:eastAsia="Times New Roman" w:hAnsi="Times New Roman"/>
                <w:sz w:val="25"/>
                <w:szCs w:val="25"/>
              </w:rPr>
              <w:t>.</w:t>
            </w:r>
          </w:p>
          <w:p w14:paraId="4CBA4BD9" w14:textId="5A20D733" w:rsidR="00036D34" w:rsidRPr="001875C5" w:rsidRDefault="00036D34" w:rsidP="001875C5">
            <w:pPr>
              <w:tabs>
                <w:tab w:val="left" w:pos="3752"/>
              </w:tabs>
              <w:spacing w:before="120" w:after="0" w:line="240" w:lineRule="auto"/>
              <w:ind w:left="198" w:right="164"/>
              <w:jc w:val="both"/>
              <w:rPr>
                <w:rFonts w:ascii="Times New Roman" w:eastAsia="Times New Roman" w:hAnsi="Times New Roman"/>
                <w:sz w:val="25"/>
                <w:szCs w:val="25"/>
              </w:rPr>
            </w:pPr>
            <w:r w:rsidRPr="001875C5">
              <w:rPr>
                <w:rFonts w:ascii="Times New Roman" w:eastAsia="Times New Roman" w:hAnsi="Times New Roman"/>
                <w:sz w:val="25"/>
                <w:szCs w:val="25"/>
              </w:rPr>
              <w:t>- Không đặt ra phân quyền, phân cấp</w:t>
            </w:r>
            <w:r w:rsidR="00C04CF8" w:rsidRPr="001875C5">
              <w:rPr>
                <w:rFonts w:ascii="Times New Roman" w:eastAsia="Times New Roman" w:hAnsi="Times New Roman"/>
                <w:sz w:val="25"/>
                <w:szCs w:val="25"/>
              </w:rPr>
              <w:t>.</w:t>
            </w:r>
          </w:p>
          <w:p w14:paraId="21FCAC22" w14:textId="77777777" w:rsidR="00036D34" w:rsidRPr="001875C5" w:rsidRDefault="00036D34" w:rsidP="001875C5">
            <w:pPr>
              <w:tabs>
                <w:tab w:val="left" w:pos="3752"/>
              </w:tabs>
              <w:spacing w:before="120" w:after="0" w:line="240" w:lineRule="auto"/>
              <w:ind w:left="198" w:right="164"/>
              <w:jc w:val="both"/>
              <w:rPr>
                <w:rFonts w:ascii="Times New Roman" w:eastAsia="Times New Roman" w:hAnsi="Times New Roman"/>
                <w:sz w:val="25"/>
                <w:szCs w:val="25"/>
              </w:rPr>
            </w:pPr>
            <w:r w:rsidRPr="001875C5">
              <w:rPr>
                <w:rFonts w:ascii="Times New Roman" w:eastAsia="Times New Roman" w:hAnsi="Times New Roman"/>
                <w:sz w:val="25"/>
                <w:szCs w:val="25"/>
              </w:rPr>
              <w:t>- Không tác động chính sách dân tộc</w:t>
            </w:r>
            <w:r w:rsidR="00C04CF8" w:rsidRPr="001875C5">
              <w:rPr>
                <w:rFonts w:ascii="Times New Roman" w:eastAsia="Times New Roman" w:hAnsi="Times New Roman"/>
                <w:sz w:val="25"/>
                <w:szCs w:val="25"/>
              </w:rPr>
              <w:t>.</w:t>
            </w:r>
          </w:p>
          <w:p w14:paraId="75646832" w14:textId="77777777" w:rsidR="00C04CF8" w:rsidRPr="001875C5" w:rsidRDefault="00036D34" w:rsidP="001875C5">
            <w:pPr>
              <w:tabs>
                <w:tab w:val="left" w:pos="3752"/>
              </w:tabs>
              <w:spacing w:before="120" w:after="0" w:line="240" w:lineRule="auto"/>
              <w:ind w:left="198" w:right="164"/>
              <w:jc w:val="both"/>
              <w:rPr>
                <w:rFonts w:ascii="Times New Roman" w:eastAsia="Times New Roman" w:hAnsi="Times New Roman"/>
                <w:sz w:val="25"/>
                <w:szCs w:val="25"/>
              </w:rPr>
            </w:pPr>
            <w:r w:rsidRPr="001875C5">
              <w:rPr>
                <w:rFonts w:ascii="Times New Roman" w:eastAsia="Times New Roman" w:hAnsi="Times New Roman"/>
                <w:sz w:val="25"/>
                <w:szCs w:val="25"/>
              </w:rPr>
              <w:t>- Bảo đ</w:t>
            </w:r>
            <w:r w:rsidR="0019561F" w:rsidRPr="001875C5">
              <w:rPr>
                <w:rFonts w:ascii="Times New Roman" w:eastAsia="Times New Roman" w:hAnsi="Times New Roman"/>
                <w:sz w:val="25"/>
                <w:szCs w:val="25"/>
              </w:rPr>
              <w:t>ảm</w:t>
            </w:r>
            <w:r w:rsidRPr="001875C5">
              <w:rPr>
                <w:rFonts w:ascii="Times New Roman" w:eastAsia="Times New Roman" w:hAnsi="Times New Roman"/>
                <w:sz w:val="25"/>
                <w:szCs w:val="25"/>
              </w:rPr>
              <w:t xml:space="preserve"> bình đẳng giới</w:t>
            </w:r>
            <w:r w:rsidR="00C04CF8" w:rsidRPr="001875C5">
              <w:rPr>
                <w:rFonts w:ascii="Times New Roman" w:eastAsia="Times New Roman" w:hAnsi="Times New Roman"/>
                <w:sz w:val="25"/>
                <w:szCs w:val="25"/>
              </w:rPr>
              <w:t>.</w:t>
            </w:r>
          </w:p>
        </w:tc>
      </w:tr>
      <w:tr w:rsidR="001875C5" w:rsidRPr="001875C5" w14:paraId="7797CD78" w14:textId="77777777" w:rsidTr="00BF6DCC">
        <w:trPr>
          <w:tblCellSpacing w:w="0" w:type="dxa"/>
        </w:trPr>
        <w:tc>
          <w:tcPr>
            <w:tcW w:w="1518" w:type="pct"/>
            <w:tcBorders>
              <w:top w:val="single" w:sz="8" w:space="0" w:color="auto"/>
              <w:left w:val="single" w:sz="8" w:space="0" w:color="auto"/>
              <w:bottom w:val="single" w:sz="8" w:space="0" w:color="auto"/>
              <w:right w:val="nil"/>
            </w:tcBorders>
          </w:tcPr>
          <w:p w14:paraId="59788358" w14:textId="473BCCE6" w:rsidR="001875C5" w:rsidRPr="001875C5" w:rsidRDefault="001875C5" w:rsidP="001875C5">
            <w:pPr>
              <w:spacing w:before="100" w:beforeAutospacing="1" w:after="100" w:afterAutospacing="1" w:line="240" w:lineRule="auto"/>
              <w:ind w:left="112" w:right="198"/>
              <w:jc w:val="both"/>
              <w:rPr>
                <w:rFonts w:ascii="Times New Roman" w:eastAsia="Times New Roman" w:hAnsi="Times New Roman"/>
                <w:b/>
                <w:bCs/>
                <w:sz w:val="25"/>
                <w:szCs w:val="25"/>
                <w:lang w:val="vi-VN"/>
              </w:rPr>
            </w:pPr>
            <w:bookmarkStart w:id="3" w:name="dieu_2"/>
            <w:r w:rsidRPr="001875C5">
              <w:rPr>
                <w:rFonts w:ascii="Times New Roman" w:eastAsia="Times New Roman" w:hAnsi="Times New Roman"/>
                <w:b/>
                <w:bCs/>
                <w:sz w:val="25"/>
                <w:szCs w:val="25"/>
                <w:lang w:val="vi-VN"/>
              </w:rPr>
              <w:t>Điều 2.</w:t>
            </w:r>
            <w:bookmarkEnd w:id="3"/>
            <w:r w:rsidRPr="001875C5">
              <w:rPr>
                <w:rFonts w:ascii="Times New Roman" w:eastAsia="Times New Roman" w:hAnsi="Times New Roman"/>
                <w:b/>
                <w:bCs/>
                <w:sz w:val="25"/>
                <w:szCs w:val="25"/>
                <w:lang w:val="vi-VN"/>
              </w:rPr>
              <w:t> </w:t>
            </w:r>
            <w:bookmarkStart w:id="4" w:name="dieu_2_name"/>
            <w:r w:rsidRPr="001875C5">
              <w:rPr>
                <w:rFonts w:ascii="Times New Roman" w:eastAsia="Times New Roman" w:hAnsi="Times New Roman"/>
                <w:sz w:val="25"/>
                <w:szCs w:val="25"/>
                <w:lang w:val="vi-VN"/>
              </w:rPr>
              <w:t>Thông tư này có hiệu lực thi hành kể từ ngày 01 tháng 12 năm 2019.</w:t>
            </w:r>
            <w:bookmarkEnd w:id="4"/>
          </w:p>
        </w:tc>
        <w:tc>
          <w:tcPr>
            <w:tcW w:w="1813" w:type="pct"/>
            <w:tcBorders>
              <w:top w:val="single" w:sz="8" w:space="0" w:color="auto"/>
              <w:left w:val="single" w:sz="8" w:space="0" w:color="auto"/>
              <w:bottom w:val="single" w:sz="8" w:space="0" w:color="auto"/>
              <w:right w:val="nil"/>
            </w:tcBorders>
          </w:tcPr>
          <w:p w14:paraId="052A97DF" w14:textId="501DEAEF" w:rsidR="009F01C9" w:rsidRDefault="001875C5" w:rsidP="009F01C9">
            <w:pPr>
              <w:spacing w:after="0" w:line="240" w:lineRule="auto"/>
              <w:ind w:left="113" w:right="198"/>
              <w:rPr>
                <w:rFonts w:ascii="Times New Roman" w:eastAsia="Times New Roman" w:hAnsi="Times New Roman"/>
                <w:b/>
                <w:bCs/>
                <w:sz w:val="25"/>
                <w:szCs w:val="25"/>
              </w:rPr>
            </w:pPr>
            <w:r w:rsidRPr="001875C5">
              <w:rPr>
                <w:rFonts w:ascii="Times New Roman" w:eastAsia="Times New Roman" w:hAnsi="Times New Roman"/>
                <w:b/>
                <w:bCs/>
                <w:sz w:val="25"/>
                <w:szCs w:val="25"/>
                <w:lang w:val="vi-VN"/>
              </w:rPr>
              <w:t>Điều 2.</w:t>
            </w:r>
            <w:r w:rsidR="009F01C9">
              <w:rPr>
                <w:rFonts w:ascii="Times New Roman" w:eastAsia="Times New Roman" w:hAnsi="Times New Roman"/>
                <w:b/>
                <w:bCs/>
                <w:sz w:val="25"/>
                <w:szCs w:val="25"/>
              </w:rPr>
              <w:t xml:space="preserve"> Hiệu lực thi hành</w:t>
            </w:r>
            <w:r w:rsidRPr="001875C5">
              <w:rPr>
                <w:rFonts w:ascii="Times New Roman" w:eastAsia="Times New Roman" w:hAnsi="Times New Roman"/>
                <w:b/>
                <w:bCs/>
                <w:sz w:val="25"/>
                <w:szCs w:val="25"/>
                <w:lang w:val="vi-VN"/>
              </w:rPr>
              <w:t> </w:t>
            </w:r>
          </w:p>
          <w:p w14:paraId="39D18337" w14:textId="77777777" w:rsidR="001875C5" w:rsidRDefault="001875C5" w:rsidP="009F01C9">
            <w:pPr>
              <w:spacing w:after="0" w:line="240" w:lineRule="auto"/>
              <w:ind w:left="113" w:right="198"/>
              <w:rPr>
                <w:rFonts w:ascii="Times New Roman" w:eastAsia="Times New Roman" w:hAnsi="Times New Roman"/>
                <w:sz w:val="25"/>
                <w:szCs w:val="25"/>
              </w:rPr>
            </w:pPr>
            <w:r w:rsidRPr="001875C5">
              <w:rPr>
                <w:rFonts w:ascii="Times New Roman" w:eastAsia="Times New Roman" w:hAnsi="Times New Roman"/>
                <w:sz w:val="25"/>
                <w:szCs w:val="25"/>
                <w:lang w:val="vi-VN"/>
              </w:rPr>
              <w:t xml:space="preserve">Thông tư này có hiệu lực thi hành kể từ ngày </w:t>
            </w:r>
            <w:r w:rsidRPr="001875C5">
              <w:rPr>
                <w:rFonts w:ascii="Times New Roman" w:eastAsia="Times New Roman" w:hAnsi="Times New Roman"/>
                <w:sz w:val="25"/>
                <w:szCs w:val="25"/>
              </w:rPr>
              <w:t>…</w:t>
            </w:r>
            <w:r w:rsidRPr="001875C5">
              <w:rPr>
                <w:rFonts w:ascii="Times New Roman" w:eastAsia="Times New Roman" w:hAnsi="Times New Roman"/>
                <w:sz w:val="25"/>
                <w:szCs w:val="25"/>
                <w:lang w:val="vi-VN"/>
              </w:rPr>
              <w:t xml:space="preserve">tháng </w:t>
            </w:r>
            <w:r w:rsidRPr="001875C5">
              <w:rPr>
                <w:rFonts w:ascii="Times New Roman" w:eastAsia="Times New Roman" w:hAnsi="Times New Roman"/>
                <w:sz w:val="25"/>
                <w:szCs w:val="25"/>
              </w:rPr>
              <w:t>…</w:t>
            </w:r>
            <w:r w:rsidRPr="001875C5">
              <w:rPr>
                <w:rFonts w:ascii="Times New Roman" w:eastAsia="Times New Roman" w:hAnsi="Times New Roman"/>
                <w:sz w:val="25"/>
                <w:szCs w:val="25"/>
                <w:lang w:val="vi-VN"/>
              </w:rPr>
              <w:t>năm 20...</w:t>
            </w:r>
          </w:p>
          <w:p w14:paraId="7F53B350" w14:textId="7E852245" w:rsidR="009F01C9" w:rsidRPr="009F01C9" w:rsidRDefault="009F01C9" w:rsidP="009F01C9">
            <w:pPr>
              <w:spacing w:after="0" w:line="240" w:lineRule="auto"/>
              <w:ind w:left="113" w:right="198"/>
              <w:rPr>
                <w:rFonts w:ascii="Times New Roman" w:eastAsia="Times New Roman" w:hAnsi="Times New Roman"/>
                <w:b/>
                <w:bCs/>
                <w:sz w:val="25"/>
                <w:szCs w:val="25"/>
              </w:rPr>
            </w:pPr>
            <w:r>
              <w:rPr>
                <w:rFonts w:ascii="Times New Roman" w:eastAsia="Times New Roman" w:hAnsi="Times New Roman"/>
                <w:b/>
                <w:bCs/>
                <w:sz w:val="25"/>
                <w:szCs w:val="25"/>
              </w:rPr>
              <w:t>2.</w:t>
            </w:r>
            <w:r w:rsidRPr="001875C5">
              <w:rPr>
                <w:rFonts w:ascii="Times New Roman" w:eastAsia="Times New Roman" w:hAnsi="Times New Roman"/>
                <w:b/>
                <w:bCs/>
                <w:sz w:val="25"/>
                <w:szCs w:val="25"/>
                <w:lang w:val="vi-VN"/>
              </w:rPr>
              <w:t xml:space="preserve"> </w:t>
            </w:r>
            <w:r w:rsidRPr="001E4ED8">
              <w:rPr>
                <w:rFonts w:ascii="Times New Roman" w:eastAsia="Times New Roman" w:hAnsi="Times New Roman"/>
                <w:b/>
                <w:bCs/>
                <w:sz w:val="25"/>
                <w:szCs w:val="25"/>
                <w:lang w:val="vi-VN"/>
              </w:rPr>
              <w:t xml:space="preserve">Bãi bỏ Thông tư số 15/2019/TT-BGTVT ngày 26 tháng 4 năm 2019 của Bộ trưởng Bộ Giao thông vận tải </w:t>
            </w:r>
            <w:r w:rsidRPr="001E4ED8">
              <w:rPr>
                <w:rFonts w:ascii="Times New Roman" w:eastAsia="Times New Roman" w:hAnsi="Times New Roman"/>
                <w:b/>
                <w:bCs/>
                <w:sz w:val="25"/>
                <w:szCs w:val="25"/>
                <w:lang w:val="vi-VN"/>
              </w:rPr>
              <w:lastRenderedPageBreak/>
              <w:t>ban hành Quy chuẩn kỹ thuật quốc gia về cơ sở vật chất, trang thiết bị đào tạo của cơ sở đào tạo, huấn luyện thuyền viên hàng hải</w:t>
            </w:r>
          </w:p>
        </w:tc>
        <w:tc>
          <w:tcPr>
            <w:tcW w:w="1669" w:type="pct"/>
            <w:tcBorders>
              <w:top w:val="single" w:sz="8" w:space="0" w:color="auto"/>
              <w:left w:val="single" w:sz="8" w:space="0" w:color="auto"/>
              <w:bottom w:val="single" w:sz="8" w:space="0" w:color="auto"/>
              <w:right w:val="single" w:sz="8" w:space="0" w:color="auto"/>
            </w:tcBorders>
          </w:tcPr>
          <w:p w14:paraId="4912F6ED" w14:textId="7E0AB2E6" w:rsidR="001875C5" w:rsidRPr="001875C5" w:rsidRDefault="001875C5" w:rsidP="001E4ED8">
            <w:pPr>
              <w:tabs>
                <w:tab w:val="left" w:pos="3752"/>
              </w:tabs>
              <w:spacing w:before="100" w:beforeAutospacing="1" w:after="100" w:afterAutospacing="1" w:line="240" w:lineRule="auto"/>
              <w:ind w:left="197" w:right="165"/>
              <w:jc w:val="both"/>
              <w:rPr>
                <w:rFonts w:ascii="Times New Roman" w:eastAsia="Times New Roman" w:hAnsi="Times New Roman"/>
                <w:sz w:val="25"/>
                <w:szCs w:val="25"/>
              </w:rPr>
            </w:pPr>
            <w:r w:rsidRPr="001875C5">
              <w:rPr>
                <w:rFonts w:ascii="Times New Roman" w:eastAsia="Times New Roman" w:hAnsi="Times New Roman"/>
                <w:sz w:val="25"/>
                <w:szCs w:val="25"/>
              </w:rPr>
              <w:lastRenderedPageBreak/>
              <w:t xml:space="preserve">Nội dung Điều này kế thừa nội dung tại Điều </w:t>
            </w:r>
            <w:r>
              <w:rPr>
                <w:rFonts w:ascii="Times New Roman" w:eastAsia="Times New Roman" w:hAnsi="Times New Roman"/>
                <w:sz w:val="25"/>
                <w:szCs w:val="25"/>
              </w:rPr>
              <w:t>2</w:t>
            </w:r>
            <w:r w:rsidRPr="001875C5">
              <w:rPr>
                <w:rFonts w:ascii="Times New Roman" w:eastAsia="Times New Roman" w:hAnsi="Times New Roman"/>
                <w:sz w:val="25"/>
                <w:szCs w:val="25"/>
              </w:rPr>
              <w:t xml:space="preserve"> Thông tư số</w:t>
            </w:r>
            <w:r>
              <w:rPr>
                <w:rFonts w:ascii="Times New Roman" w:eastAsia="Times New Roman" w:hAnsi="Times New Roman"/>
                <w:sz w:val="25"/>
                <w:szCs w:val="25"/>
              </w:rPr>
              <w:t xml:space="preserve"> </w:t>
            </w:r>
            <w:r w:rsidRPr="001875C5">
              <w:rPr>
                <w:rFonts w:ascii="Times New Roman" w:eastAsia="Times New Roman" w:hAnsi="Times New Roman"/>
                <w:sz w:val="25"/>
                <w:szCs w:val="25"/>
              </w:rPr>
              <w:t>15/2019/TT-BGTVT ngày 26/4/2019</w:t>
            </w:r>
          </w:p>
        </w:tc>
      </w:tr>
      <w:tr w:rsidR="001875C5" w:rsidRPr="001875C5" w14:paraId="13BD11DB" w14:textId="77777777" w:rsidTr="00BF6DCC">
        <w:trPr>
          <w:tblCellSpacing w:w="0" w:type="dxa"/>
        </w:trPr>
        <w:tc>
          <w:tcPr>
            <w:tcW w:w="1518" w:type="pct"/>
            <w:tcBorders>
              <w:top w:val="single" w:sz="8" w:space="0" w:color="auto"/>
              <w:left w:val="single" w:sz="8" w:space="0" w:color="auto"/>
              <w:bottom w:val="single" w:sz="8" w:space="0" w:color="auto"/>
              <w:right w:val="nil"/>
            </w:tcBorders>
          </w:tcPr>
          <w:p w14:paraId="7CF8A333" w14:textId="74BAC805" w:rsidR="001875C5" w:rsidRPr="001875C5" w:rsidRDefault="001875C5" w:rsidP="001875C5">
            <w:pPr>
              <w:spacing w:before="100" w:beforeAutospacing="1" w:after="100" w:afterAutospacing="1" w:line="240" w:lineRule="auto"/>
              <w:ind w:left="112" w:right="198"/>
              <w:jc w:val="both"/>
              <w:rPr>
                <w:rFonts w:ascii="Times New Roman" w:eastAsia="Times New Roman" w:hAnsi="Times New Roman"/>
                <w:b/>
                <w:bCs/>
                <w:sz w:val="25"/>
                <w:szCs w:val="25"/>
                <w:lang w:val="vi-VN"/>
              </w:rPr>
            </w:pPr>
            <w:bookmarkStart w:id="5" w:name="dieu_3"/>
            <w:r w:rsidRPr="001875C5">
              <w:rPr>
                <w:rFonts w:ascii="Times New Roman" w:eastAsia="Times New Roman" w:hAnsi="Times New Roman"/>
                <w:b/>
                <w:bCs/>
                <w:sz w:val="25"/>
                <w:szCs w:val="25"/>
                <w:lang w:val="vi-VN"/>
              </w:rPr>
              <w:t>Điều 3.</w:t>
            </w:r>
            <w:bookmarkEnd w:id="5"/>
            <w:r w:rsidRPr="001875C5">
              <w:rPr>
                <w:rFonts w:ascii="Times New Roman" w:eastAsia="Times New Roman" w:hAnsi="Times New Roman"/>
                <w:b/>
                <w:bCs/>
                <w:sz w:val="25"/>
                <w:szCs w:val="25"/>
                <w:lang w:val="vi-VN"/>
              </w:rPr>
              <w:t> </w:t>
            </w:r>
            <w:bookmarkStart w:id="6" w:name="dieu_3_name"/>
            <w:r w:rsidRPr="001875C5">
              <w:rPr>
                <w:rFonts w:ascii="Times New Roman" w:eastAsia="Times New Roman" w:hAnsi="Times New Roman"/>
                <w:sz w:val="25"/>
                <w:szCs w:val="25"/>
                <w:lang w:val="vi-VN"/>
              </w:rPr>
              <w:t>Chánh Văn phòng Bộ, Chánh Thanh tra Bộ, các Vụ trưởng, Cục trưởng Cục Hàng hải Việt Nam, thủ trưởng các cơ quan, tổ chức và cá nhân có liên quan chịu trách nhiệm thi hành Thông tư này./</w:t>
            </w:r>
            <w:bookmarkEnd w:id="6"/>
          </w:p>
        </w:tc>
        <w:tc>
          <w:tcPr>
            <w:tcW w:w="1813" w:type="pct"/>
            <w:tcBorders>
              <w:top w:val="single" w:sz="8" w:space="0" w:color="auto"/>
              <w:left w:val="single" w:sz="8" w:space="0" w:color="auto"/>
              <w:bottom w:val="single" w:sz="8" w:space="0" w:color="auto"/>
              <w:right w:val="nil"/>
            </w:tcBorders>
          </w:tcPr>
          <w:p w14:paraId="6999DE46" w14:textId="5BE96D56" w:rsidR="001875C5" w:rsidRPr="001875C5" w:rsidRDefault="001875C5" w:rsidP="001875C5">
            <w:pPr>
              <w:spacing w:before="100" w:beforeAutospacing="1" w:after="100" w:afterAutospacing="1" w:line="240" w:lineRule="auto"/>
              <w:ind w:left="112" w:right="198"/>
              <w:jc w:val="both"/>
              <w:rPr>
                <w:rFonts w:ascii="Times New Roman" w:eastAsia="Times New Roman" w:hAnsi="Times New Roman"/>
                <w:b/>
                <w:bCs/>
                <w:sz w:val="25"/>
                <w:szCs w:val="25"/>
                <w:lang w:val="vi-VN"/>
              </w:rPr>
            </w:pPr>
          </w:p>
        </w:tc>
        <w:tc>
          <w:tcPr>
            <w:tcW w:w="1669" w:type="pct"/>
            <w:tcBorders>
              <w:top w:val="single" w:sz="8" w:space="0" w:color="auto"/>
              <w:left w:val="single" w:sz="8" w:space="0" w:color="auto"/>
              <w:bottom w:val="single" w:sz="8" w:space="0" w:color="auto"/>
              <w:right w:val="single" w:sz="8" w:space="0" w:color="auto"/>
            </w:tcBorders>
          </w:tcPr>
          <w:p w14:paraId="4EF12248" w14:textId="63E4E7B4" w:rsidR="001875C5" w:rsidRPr="009F01C9" w:rsidRDefault="001875C5" w:rsidP="00321597">
            <w:pPr>
              <w:tabs>
                <w:tab w:val="left" w:pos="3752"/>
              </w:tabs>
              <w:spacing w:before="100" w:beforeAutospacing="1" w:after="100" w:afterAutospacing="1" w:line="240" w:lineRule="auto"/>
              <w:ind w:left="197" w:right="165"/>
              <w:jc w:val="both"/>
              <w:rPr>
                <w:rFonts w:ascii="Times New Roman" w:eastAsia="Times New Roman" w:hAnsi="Times New Roman"/>
                <w:sz w:val="25"/>
                <w:szCs w:val="25"/>
              </w:rPr>
            </w:pPr>
            <w:r>
              <w:rPr>
                <w:rFonts w:ascii="Times New Roman" w:eastAsia="Times New Roman" w:hAnsi="Times New Roman"/>
                <w:sz w:val="25"/>
                <w:szCs w:val="25"/>
              </w:rPr>
              <w:t xml:space="preserve">Bãi bỏ </w:t>
            </w:r>
            <w:r w:rsidR="009F01C9">
              <w:rPr>
                <w:rFonts w:ascii="Times New Roman" w:eastAsia="Times New Roman" w:hAnsi="Times New Roman"/>
                <w:sz w:val="25"/>
                <w:szCs w:val="25"/>
              </w:rPr>
              <w:t xml:space="preserve">Điều 3, lý do: </w:t>
            </w:r>
            <w:r w:rsidR="009F01C9" w:rsidRPr="009F01C9">
              <w:rPr>
                <w:rFonts w:ascii="Times New Roman" w:eastAsia="Times New Roman" w:hAnsi="Times New Roman"/>
                <w:sz w:val="25"/>
                <w:szCs w:val="25"/>
              </w:rPr>
              <w:t>Các yêu cầu về tổ chức thực hiện, trách nhiệm của các cơ quan, tổ chức, cá nhân liên quan đã được quy định cụ thể trong Quy chuẩn kỹ thuật quốc gia ban hành kèm theo Thông tư.</w:t>
            </w:r>
          </w:p>
        </w:tc>
      </w:tr>
    </w:tbl>
    <w:p w14:paraId="7381E0C9" w14:textId="77777777" w:rsidR="00CE2210" w:rsidRPr="001875C5" w:rsidRDefault="00CE2210">
      <w:pPr>
        <w:rPr>
          <w:rFonts w:ascii="Times New Roman" w:hAnsi="Times New Roman"/>
          <w:sz w:val="25"/>
          <w:szCs w:val="25"/>
        </w:rPr>
      </w:pPr>
    </w:p>
    <w:sectPr w:rsidR="00CE2210" w:rsidRPr="001875C5" w:rsidSect="00321597">
      <w:headerReference w:type="default" r:id="rId6"/>
      <w:footerReference w:type="default" r:id="rId7"/>
      <w:pgSz w:w="12240" w:h="15840"/>
      <w:pgMar w:top="1440" w:right="1440" w:bottom="851" w:left="1440" w:header="708" w:footer="27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6B4BF" w14:textId="77777777" w:rsidR="005618B7" w:rsidRDefault="005618B7" w:rsidP="00321597">
      <w:pPr>
        <w:spacing w:after="0" w:line="240" w:lineRule="auto"/>
      </w:pPr>
      <w:r>
        <w:separator/>
      </w:r>
    </w:p>
  </w:endnote>
  <w:endnote w:type="continuationSeparator" w:id="0">
    <w:p w14:paraId="2494F003" w14:textId="77777777" w:rsidR="005618B7" w:rsidRDefault="005618B7" w:rsidP="003215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4301710"/>
      <w:docPartObj>
        <w:docPartGallery w:val="Page Numbers (Bottom of Page)"/>
        <w:docPartUnique/>
      </w:docPartObj>
    </w:sdtPr>
    <w:sdtEndPr>
      <w:rPr>
        <w:noProof/>
      </w:rPr>
    </w:sdtEndPr>
    <w:sdtContent>
      <w:p w14:paraId="40065F80" w14:textId="10F39B93" w:rsidR="00321597" w:rsidRDefault="0032159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A1BDA7" w14:textId="77777777" w:rsidR="00321597" w:rsidRDefault="003215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22F83" w14:textId="77777777" w:rsidR="005618B7" w:rsidRDefault="005618B7" w:rsidP="00321597">
      <w:pPr>
        <w:spacing w:after="0" w:line="240" w:lineRule="auto"/>
      </w:pPr>
      <w:r>
        <w:separator/>
      </w:r>
    </w:p>
  </w:footnote>
  <w:footnote w:type="continuationSeparator" w:id="0">
    <w:p w14:paraId="7113E5D0" w14:textId="77777777" w:rsidR="005618B7" w:rsidRDefault="005618B7" w:rsidP="003215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D5639" w14:textId="77777777" w:rsidR="00321597" w:rsidRDefault="00321597" w:rsidP="00321597">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862"/>
    <w:rsid w:val="00036D34"/>
    <w:rsid w:val="00076AA1"/>
    <w:rsid w:val="001875C5"/>
    <w:rsid w:val="0019561F"/>
    <w:rsid w:val="001E4ED8"/>
    <w:rsid w:val="00256C48"/>
    <w:rsid w:val="002A0CC3"/>
    <w:rsid w:val="002D012D"/>
    <w:rsid w:val="00321597"/>
    <w:rsid w:val="0036783E"/>
    <w:rsid w:val="0038145B"/>
    <w:rsid w:val="003B6935"/>
    <w:rsid w:val="0049346D"/>
    <w:rsid w:val="0053425E"/>
    <w:rsid w:val="005618B7"/>
    <w:rsid w:val="00590C4E"/>
    <w:rsid w:val="0059468B"/>
    <w:rsid w:val="005A2E96"/>
    <w:rsid w:val="006516F3"/>
    <w:rsid w:val="0074138D"/>
    <w:rsid w:val="007E5862"/>
    <w:rsid w:val="00813CA6"/>
    <w:rsid w:val="008718E1"/>
    <w:rsid w:val="008B6633"/>
    <w:rsid w:val="00960E0C"/>
    <w:rsid w:val="0097210E"/>
    <w:rsid w:val="009F01C9"/>
    <w:rsid w:val="00A01017"/>
    <w:rsid w:val="00AB0DBC"/>
    <w:rsid w:val="00AD684C"/>
    <w:rsid w:val="00B81558"/>
    <w:rsid w:val="00B91A68"/>
    <w:rsid w:val="00BA3CA5"/>
    <w:rsid w:val="00BF6DCC"/>
    <w:rsid w:val="00C04CF8"/>
    <w:rsid w:val="00C522DB"/>
    <w:rsid w:val="00C660C8"/>
    <w:rsid w:val="00CE2210"/>
    <w:rsid w:val="00D15CB2"/>
    <w:rsid w:val="00D73AEB"/>
    <w:rsid w:val="00DA0109"/>
    <w:rsid w:val="00E811F7"/>
    <w:rsid w:val="00E85962"/>
    <w:rsid w:val="00EC3D71"/>
    <w:rsid w:val="00F84375"/>
    <w:rsid w:val="00FE1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F295C"/>
  <w15:chartTrackingRefBased/>
  <w15:docId w15:val="{677DEF80-36E2-4F55-9EF3-4B43936C2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7E5862"/>
    <w:rPr>
      <w:color w:val="0000FF"/>
      <w:u w:val="single"/>
    </w:rPr>
  </w:style>
  <w:style w:type="character" w:styleId="FollowedHyperlink">
    <w:name w:val="FollowedHyperlink"/>
    <w:uiPriority w:val="99"/>
    <w:semiHidden/>
    <w:unhideWhenUsed/>
    <w:rsid w:val="007E5862"/>
    <w:rPr>
      <w:color w:val="800080"/>
      <w:u w:val="single"/>
    </w:rPr>
  </w:style>
  <w:style w:type="paragraph" w:styleId="Header">
    <w:name w:val="header"/>
    <w:basedOn w:val="Normal"/>
    <w:link w:val="HeaderChar"/>
    <w:uiPriority w:val="99"/>
    <w:unhideWhenUsed/>
    <w:rsid w:val="003215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1597"/>
    <w:rPr>
      <w:sz w:val="22"/>
      <w:szCs w:val="22"/>
    </w:rPr>
  </w:style>
  <w:style w:type="paragraph" w:styleId="Footer">
    <w:name w:val="footer"/>
    <w:basedOn w:val="Normal"/>
    <w:link w:val="FooterChar"/>
    <w:uiPriority w:val="99"/>
    <w:unhideWhenUsed/>
    <w:rsid w:val="003215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159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0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356</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Thao</dc:creator>
  <cp:keywords/>
  <dc:description/>
  <cp:lastModifiedBy>User</cp:lastModifiedBy>
  <cp:revision>7</cp:revision>
  <cp:lastPrinted>2026-03-10T07:42:00Z</cp:lastPrinted>
  <dcterms:created xsi:type="dcterms:W3CDTF">2026-01-05T10:17:00Z</dcterms:created>
  <dcterms:modified xsi:type="dcterms:W3CDTF">2026-04-23T03:23:00Z</dcterms:modified>
</cp:coreProperties>
</file>